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5A" w:rsidRPr="00C71C13" w:rsidRDefault="00931A5A" w:rsidP="00931A5A">
      <w:pPr>
        <w:pStyle w:val="a4"/>
        <w:rPr>
          <w:rFonts w:eastAsia="Calibri"/>
          <w:sz w:val="26"/>
          <w:szCs w:val="26"/>
        </w:rPr>
      </w:pPr>
      <w:r w:rsidRPr="00C71C13">
        <w:rPr>
          <w:rFonts w:eastAsia="Calibri"/>
          <w:sz w:val="26"/>
          <w:szCs w:val="26"/>
        </w:rPr>
        <w:t xml:space="preserve">Результаты </w:t>
      </w:r>
      <w:r>
        <w:rPr>
          <w:rFonts w:eastAsia="Calibri"/>
          <w:sz w:val="26"/>
          <w:szCs w:val="26"/>
        </w:rPr>
        <w:t xml:space="preserve">мониторинга </w:t>
      </w:r>
      <w:r w:rsidRPr="00C71C13">
        <w:rPr>
          <w:rFonts w:eastAsia="Calibri"/>
          <w:sz w:val="26"/>
          <w:szCs w:val="26"/>
        </w:rPr>
        <w:t>мест обитания охраняемых видов животных</w:t>
      </w:r>
      <w:r>
        <w:rPr>
          <w:rFonts w:eastAsia="Calibri"/>
          <w:sz w:val="26"/>
          <w:szCs w:val="26"/>
        </w:rPr>
        <w:t xml:space="preserve"> на территории </w:t>
      </w:r>
      <w:r w:rsidR="00C064A6">
        <w:rPr>
          <w:rFonts w:eastAsia="Calibri"/>
          <w:sz w:val="26"/>
          <w:szCs w:val="26"/>
        </w:rPr>
        <w:t>ГЛХУ «Березинский лесхоз» в 2020</w:t>
      </w:r>
      <w:r>
        <w:rPr>
          <w:rFonts w:eastAsia="Calibri"/>
          <w:sz w:val="26"/>
          <w:szCs w:val="26"/>
        </w:rPr>
        <w:t xml:space="preserve"> г. (нумерация кварталов, выделов и площади приведены в соответствии с новыми данными лесоустройства)</w:t>
      </w:r>
    </w:p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  <w:gridCol w:w="1906"/>
        <w:gridCol w:w="1646"/>
        <w:gridCol w:w="1212"/>
        <w:gridCol w:w="1917"/>
        <w:gridCol w:w="4094"/>
        <w:gridCol w:w="3175"/>
      </w:tblGrid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Лесничество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Квартал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Выдел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Площадь, </w:t>
            </w:r>
            <w:proofErr w:type="gramStart"/>
            <w:r w:rsidRPr="00B10D05">
              <w:rPr>
                <w:rFonts w:eastAsia="Calibri"/>
                <w:noProof w:val="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Вид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Результаты исследований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Результаты мониторинга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Любушанское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25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60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0,6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Черный аист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Гнездо не выявлено.</w:t>
            </w:r>
          </w:p>
        </w:tc>
        <w:tc>
          <w:tcPr>
            <w:tcW w:w="3175" w:type="dxa"/>
            <w:vMerge w:val="restart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Охрана не требуется.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Маческое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46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3, 4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7,2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Черный аист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Гнездо не выявлено.</w:t>
            </w:r>
          </w:p>
        </w:tc>
        <w:tc>
          <w:tcPr>
            <w:tcW w:w="3175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Маческое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80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4,9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Черный аист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Гнездо не выявлено.</w:t>
            </w:r>
          </w:p>
        </w:tc>
        <w:tc>
          <w:tcPr>
            <w:tcW w:w="3175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16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1,0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Черный аист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Гнездо не выявлено.</w:t>
            </w:r>
          </w:p>
        </w:tc>
        <w:tc>
          <w:tcPr>
            <w:tcW w:w="3175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1,1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Черный аист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Гнездо не выявлено.</w:t>
            </w:r>
          </w:p>
        </w:tc>
        <w:tc>
          <w:tcPr>
            <w:tcW w:w="3175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16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4,1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Черный аист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Гнезд</w:t>
            </w:r>
            <w:r>
              <w:rPr>
                <w:rFonts w:eastAsia="Calibri"/>
                <w:noProof w:val="0"/>
                <w:sz w:val="24"/>
                <w:szCs w:val="24"/>
              </w:rPr>
              <w:t>о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не выявлено.</w:t>
            </w:r>
          </w:p>
        </w:tc>
        <w:tc>
          <w:tcPr>
            <w:tcW w:w="3175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36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2,6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Черный аист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Гнезд</w:t>
            </w:r>
            <w:r>
              <w:rPr>
                <w:rFonts w:eastAsia="Calibri"/>
                <w:noProof w:val="0"/>
                <w:sz w:val="24"/>
                <w:szCs w:val="24"/>
              </w:rPr>
              <w:t>о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не выявлено.</w:t>
            </w:r>
          </w:p>
        </w:tc>
        <w:tc>
          <w:tcPr>
            <w:tcW w:w="3175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Березинское</w:t>
            </w:r>
            <w:proofErr w:type="spellEnd"/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опытно-производственное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110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1,2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Серый журавль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Обитание журавля не установлено.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Охрана не требуется.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Березинское</w:t>
            </w:r>
            <w:proofErr w:type="spellEnd"/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опытно-произв</w:t>
            </w:r>
            <w:proofErr w:type="spellEnd"/>
            <w:r>
              <w:rPr>
                <w:rFonts w:eastAsia="Calibri"/>
                <w:noProof w:val="0"/>
                <w:sz w:val="24"/>
                <w:szCs w:val="24"/>
                <w:lang w:val="be-BY"/>
              </w:rPr>
              <w:t>.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119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5,0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Серый журавль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Обитание журавля не установлено.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Охрана не требуется.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13, 20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65,3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Серый журавль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Установлено обитание журавля. Обитание подтверждено.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Составлено новое охранное обязательство.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Березинское</w:t>
            </w:r>
            <w:proofErr w:type="spellEnd"/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опытно-произв</w:t>
            </w:r>
            <w:proofErr w:type="spellEnd"/>
            <w:r>
              <w:rPr>
                <w:rFonts w:eastAsia="Calibri"/>
                <w:noProof w:val="0"/>
                <w:sz w:val="24"/>
                <w:szCs w:val="24"/>
                <w:lang w:val="be-BY"/>
              </w:rPr>
              <w:t>.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41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1–33, 36, 37, 39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63,5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Барсук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Жилых нор барсука не найдено, отмечено присутствие на участке, возможно, в квартале 53.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Требу</w:t>
            </w:r>
            <w:r>
              <w:rPr>
                <w:rFonts w:eastAsia="Calibri"/>
                <w:noProof w:val="0"/>
                <w:sz w:val="24"/>
                <w:szCs w:val="24"/>
              </w:rPr>
              <w:t>е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>тся дополнительн</w:t>
            </w:r>
            <w:r>
              <w:rPr>
                <w:rFonts w:eastAsia="Calibri"/>
                <w:noProof w:val="0"/>
                <w:sz w:val="24"/>
                <w:szCs w:val="24"/>
              </w:rPr>
              <w:t>ое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обследовани</w:t>
            </w:r>
            <w:r>
              <w:rPr>
                <w:rFonts w:eastAsia="Calibri"/>
                <w:noProof w:val="0"/>
                <w:sz w:val="24"/>
                <w:szCs w:val="24"/>
              </w:rPr>
              <w:t>е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>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Березинское</w:t>
            </w:r>
            <w:proofErr w:type="spellEnd"/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опытно-произв</w:t>
            </w:r>
            <w:proofErr w:type="spellEnd"/>
            <w:r>
              <w:rPr>
                <w:rFonts w:eastAsia="Calibri"/>
                <w:noProof w:val="0"/>
                <w:sz w:val="24"/>
                <w:szCs w:val="24"/>
                <w:lang w:val="be-BY"/>
              </w:rPr>
              <w:t>.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70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2, 17, 18, 20, 21, 22, 23, 31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12,2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Барсук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Жилых нор барсука не найдено, проведена рубка.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Охрана не требуется.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Березинское</w:t>
            </w:r>
            <w:proofErr w:type="spellEnd"/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опытно-произв</w:t>
            </w:r>
            <w:proofErr w:type="spellEnd"/>
            <w:r>
              <w:rPr>
                <w:rFonts w:eastAsia="Calibri"/>
                <w:noProof w:val="0"/>
                <w:sz w:val="24"/>
                <w:szCs w:val="24"/>
                <w:lang w:val="be-BY"/>
              </w:rPr>
              <w:t>.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70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12, 15, 16, 24, 25, 26, 27, 29, 30, 36, 39, 40, 41, 42, 43, 44, 74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28,8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Барсук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Найдено поселение барсука. Обитание подтверждено.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Составлено новое охранное обязательство.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Березинское</w:t>
            </w:r>
            <w:proofErr w:type="spellEnd"/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опытно-произв</w:t>
            </w:r>
            <w:proofErr w:type="spellEnd"/>
            <w:r>
              <w:rPr>
                <w:rFonts w:eastAsia="Calibri"/>
                <w:noProof w:val="0"/>
                <w:sz w:val="24"/>
                <w:szCs w:val="24"/>
                <w:lang w:val="be-BY"/>
              </w:rPr>
              <w:t>.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119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7, 14, 15, 16, 17, 22, 24, 29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50,1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Барсук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Найдено поселение барсука. Обитание подтверждено.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Составлено новое охранное обязательство.</w:t>
            </w:r>
          </w:p>
        </w:tc>
      </w:tr>
    </w:tbl>
    <w:p w:rsidR="00931A5A" w:rsidRDefault="00931A5A" w:rsidP="00931A5A"/>
    <w:p w:rsidR="00931A5A" w:rsidRDefault="00931A5A" w:rsidP="00931A5A"/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  <w:gridCol w:w="1906"/>
        <w:gridCol w:w="1646"/>
        <w:gridCol w:w="619"/>
        <w:gridCol w:w="593"/>
        <w:gridCol w:w="1917"/>
        <w:gridCol w:w="4094"/>
        <w:gridCol w:w="3175"/>
      </w:tblGrid>
      <w:tr w:rsidR="00931A5A" w:rsidRPr="00B10D05" w:rsidTr="00171FF9">
        <w:trPr>
          <w:trHeight w:val="170"/>
          <w:jc w:val="center"/>
        </w:trPr>
        <w:tc>
          <w:tcPr>
            <w:tcW w:w="160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righ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Лесничество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Квартал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Выдел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Площадь, </w:t>
            </w:r>
            <w:proofErr w:type="gramStart"/>
            <w:r w:rsidRPr="00B10D05">
              <w:rPr>
                <w:rFonts w:eastAsia="Calibri"/>
                <w:noProof w:val="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Вид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Результаты исследований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Результаты мониторинга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58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5, 7, 8, 9, 11, 12, 13, 14, 15, 17, 18, 19,  22, 23, 24, 25, 26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27,8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Барсук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Жилых нор барсука не найдено.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Охрана не требуется.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30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1–6, 9–25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92,1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Барсук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Жилых нор барсука не найдено.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Охрана не требуется.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10–14,</w:t>
            </w:r>
            <w:r>
              <w:rPr>
                <w:rFonts w:eastAsia="Calibri"/>
                <w:noProof w:val="0"/>
                <w:sz w:val="24"/>
                <w:szCs w:val="24"/>
              </w:rPr>
              <w:t xml:space="preserve"> 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>16, 18–25, 27–34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59,1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Барсук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Жилых нор барсука не найдено.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Охрана не требуется.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Высокогорское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37, 38, 47, 48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все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417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>,0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Европейская р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ысь 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Следов пребывания рыси не выявлено.</w:t>
            </w:r>
          </w:p>
        </w:tc>
        <w:tc>
          <w:tcPr>
            <w:tcW w:w="3175" w:type="dxa"/>
            <w:vMerge w:val="restart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Рекомендуется проведение повторных учетов.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Дмитровичское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58, 59, 62, 65, 66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все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480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>,0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Европейская р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ысь 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Следов пребывания рыси не выявлено.</w:t>
            </w:r>
          </w:p>
        </w:tc>
        <w:tc>
          <w:tcPr>
            <w:tcW w:w="3175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31, 39, 40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все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363,0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Европейская р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ысь 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Следов пребывания рыси не выявлено.</w:t>
            </w:r>
          </w:p>
        </w:tc>
        <w:tc>
          <w:tcPr>
            <w:tcW w:w="3175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46, 47, 48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все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292,0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>
              <w:rPr>
                <w:rFonts w:eastAsia="Calibri"/>
                <w:noProof w:val="0"/>
                <w:sz w:val="24"/>
                <w:szCs w:val="24"/>
              </w:rPr>
              <w:t>Европейская р</w:t>
            </w: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ысь 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A909F1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Выявлены следы постоянного пребывания рыси. </w:t>
            </w:r>
          </w:p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Обитание подтверждено.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Составлено новое охранное обязательство.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Березинское</w:t>
            </w:r>
            <w:proofErr w:type="spellEnd"/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опытно-производственное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119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5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2,8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6,5</w:t>
            </w:r>
          </w:p>
        </w:tc>
        <w:tc>
          <w:tcPr>
            <w:tcW w:w="1917" w:type="dxa"/>
            <w:vMerge w:val="restart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Барсук</w:t>
            </w:r>
          </w:p>
        </w:tc>
        <w:tc>
          <w:tcPr>
            <w:tcW w:w="4094" w:type="dxa"/>
            <w:vMerge w:val="restart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Найдено новое поселение барсука.</w:t>
            </w:r>
          </w:p>
        </w:tc>
        <w:tc>
          <w:tcPr>
            <w:tcW w:w="3175" w:type="dxa"/>
            <w:vMerge w:val="restart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Составлено охранное обязательство.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Березинское</w:t>
            </w:r>
            <w:proofErr w:type="spellEnd"/>
            <w:r w:rsidRPr="00B10D05">
              <w:rPr>
                <w:rFonts w:eastAsia="Calibri"/>
                <w:noProof w:val="0"/>
                <w:sz w:val="24"/>
                <w:szCs w:val="24"/>
              </w:rPr>
              <w:t xml:space="preserve"> опытно-производственное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110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24, 25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3,7</w:t>
            </w: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</w:p>
        </w:tc>
        <w:tc>
          <w:tcPr>
            <w:tcW w:w="1917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  <w:tc>
          <w:tcPr>
            <w:tcW w:w="4094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  <w:tc>
          <w:tcPr>
            <w:tcW w:w="3175" w:type="dxa"/>
            <w:vMerge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2078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proofErr w:type="spellStart"/>
            <w:r w:rsidRPr="00B10D05">
              <w:rPr>
                <w:rFonts w:eastAsia="Calibri"/>
                <w:noProof w:val="0"/>
                <w:sz w:val="24"/>
                <w:szCs w:val="24"/>
              </w:rPr>
              <w:t>Ушанское</w:t>
            </w:r>
            <w:proofErr w:type="spellEnd"/>
          </w:p>
        </w:tc>
        <w:tc>
          <w:tcPr>
            <w:tcW w:w="190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31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5, 10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64,2</w:t>
            </w:r>
          </w:p>
        </w:tc>
        <w:tc>
          <w:tcPr>
            <w:tcW w:w="1917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Барсук</w:t>
            </w:r>
          </w:p>
        </w:tc>
        <w:tc>
          <w:tcPr>
            <w:tcW w:w="4094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Найдено новое поселение барсука.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Составлено охранное обязательство.</w:t>
            </w:r>
          </w:p>
        </w:tc>
      </w:tr>
      <w:tr w:rsidR="00931A5A" w:rsidRPr="00B10D05" w:rsidTr="00171FF9">
        <w:trPr>
          <w:trHeight w:val="170"/>
          <w:jc w:val="center"/>
        </w:trPr>
        <w:tc>
          <w:tcPr>
            <w:tcW w:w="5630" w:type="dxa"/>
            <w:gridSpan w:val="3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Общая площадь земель, передаваемая под охрану</w:t>
            </w:r>
          </w:p>
        </w:tc>
        <w:tc>
          <w:tcPr>
            <w:tcW w:w="1212" w:type="dxa"/>
            <w:gridSpan w:val="2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center"/>
              <w:rPr>
                <w:rFonts w:eastAsia="Calibri"/>
                <w:noProof w:val="0"/>
                <w:sz w:val="24"/>
                <w:szCs w:val="24"/>
              </w:rPr>
            </w:pPr>
            <w:r w:rsidRPr="00B10D05">
              <w:rPr>
                <w:rFonts w:eastAsia="Calibri"/>
                <w:noProof w:val="0"/>
                <w:sz w:val="24"/>
                <w:szCs w:val="24"/>
              </w:rPr>
              <w:t>506,9</w:t>
            </w:r>
          </w:p>
        </w:tc>
        <w:tc>
          <w:tcPr>
            <w:tcW w:w="9186" w:type="dxa"/>
            <w:gridSpan w:val="3"/>
            <w:shd w:val="clear" w:color="auto" w:fill="auto"/>
            <w:noWrap/>
            <w:vAlign w:val="center"/>
          </w:tcPr>
          <w:p w:rsidR="00931A5A" w:rsidRPr="00B10D05" w:rsidRDefault="00931A5A" w:rsidP="00171FF9">
            <w:pPr>
              <w:ind w:firstLine="0"/>
              <w:jc w:val="left"/>
              <w:rPr>
                <w:rFonts w:eastAsia="Calibri"/>
                <w:noProof w:val="0"/>
                <w:sz w:val="24"/>
                <w:szCs w:val="24"/>
              </w:rPr>
            </w:pPr>
          </w:p>
        </w:tc>
      </w:tr>
    </w:tbl>
    <w:p w:rsidR="00931A5A" w:rsidRDefault="00931A5A" w:rsidP="00931A5A"/>
    <w:p w:rsidR="003A331C" w:rsidRPr="00931A5A" w:rsidRDefault="003A331C" w:rsidP="00931A5A">
      <w:bookmarkStart w:id="0" w:name="_GoBack"/>
      <w:bookmarkEnd w:id="0"/>
    </w:p>
    <w:sectPr w:rsidR="003A331C" w:rsidRPr="00931A5A" w:rsidSect="003A71A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356"/>
    <w:rsid w:val="0005771C"/>
    <w:rsid w:val="003A331C"/>
    <w:rsid w:val="00545514"/>
    <w:rsid w:val="00931A5A"/>
    <w:rsid w:val="00967DEE"/>
    <w:rsid w:val="009D730F"/>
    <w:rsid w:val="00A46356"/>
    <w:rsid w:val="00AF6B00"/>
    <w:rsid w:val="00C064A6"/>
    <w:rsid w:val="00DB6B07"/>
    <w:rsid w:val="00EC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стой текст"/>
    <w:qFormat/>
    <w:rsid w:val="00A46356"/>
    <w:pPr>
      <w:spacing w:after="0" w:line="240" w:lineRule="auto"/>
      <w:ind w:firstLine="709"/>
      <w:jc w:val="both"/>
    </w:pPr>
    <w:rPr>
      <w:rFonts w:ascii="Times New Roman" w:hAnsi="Times New Roman" w:cs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5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_табл"/>
    <w:basedOn w:val="a"/>
    <w:link w:val="a5"/>
    <w:autoRedefine/>
    <w:qFormat/>
    <w:rsid w:val="00931A5A"/>
    <w:pPr>
      <w:spacing w:before="120"/>
    </w:pPr>
    <w:rPr>
      <w:rFonts w:eastAsia="Times New Roman"/>
      <w:noProof w:val="0"/>
      <w:lang w:eastAsia="ru-RU"/>
    </w:rPr>
  </w:style>
  <w:style w:type="character" w:customStyle="1" w:styleId="a5">
    <w:name w:val="заголовок_табл Знак"/>
    <w:basedOn w:val="a0"/>
    <w:link w:val="a4"/>
    <w:rsid w:val="00931A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стой текст"/>
    <w:qFormat/>
    <w:rsid w:val="00A46356"/>
    <w:pPr>
      <w:spacing w:after="0" w:line="240" w:lineRule="auto"/>
      <w:ind w:firstLine="709"/>
      <w:jc w:val="both"/>
    </w:pPr>
    <w:rPr>
      <w:rFonts w:ascii="Times New Roman" w:hAnsi="Times New Roman" w:cs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5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_табл"/>
    <w:basedOn w:val="a"/>
    <w:link w:val="a5"/>
    <w:autoRedefine/>
    <w:qFormat/>
    <w:rsid w:val="00931A5A"/>
    <w:pPr>
      <w:spacing w:before="120"/>
    </w:pPr>
    <w:rPr>
      <w:rFonts w:eastAsia="Times New Roman"/>
      <w:noProof w:val="0"/>
      <w:lang w:eastAsia="ru-RU"/>
    </w:rPr>
  </w:style>
  <w:style w:type="character" w:customStyle="1" w:styleId="a5">
    <w:name w:val="заголовок_табл Знак"/>
    <w:basedOn w:val="a0"/>
    <w:link w:val="a4"/>
    <w:rsid w:val="00931A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АСУП</dc:creator>
  <cp:lastModifiedBy>metalizer</cp:lastModifiedBy>
  <cp:revision>2</cp:revision>
  <dcterms:created xsi:type="dcterms:W3CDTF">2021-04-26T05:44:00Z</dcterms:created>
  <dcterms:modified xsi:type="dcterms:W3CDTF">2021-04-26T05:44:00Z</dcterms:modified>
</cp:coreProperties>
</file>